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98" w:rsidRPr="009B4398" w:rsidRDefault="009B4398" w:rsidP="009B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ониторинг качества образования </w:t>
      </w:r>
    </w:p>
    <w:p w:rsidR="009B4398" w:rsidRPr="009B4398" w:rsidRDefault="001878EE" w:rsidP="009B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398">
        <w:rPr>
          <w:rFonts w:ascii="Times New Roman" w:hAnsi="Times New Roman" w:cs="Times New Roman"/>
          <w:b/>
          <w:sz w:val="24"/>
          <w:szCs w:val="24"/>
          <w:u w:val="single"/>
        </w:rPr>
        <w:t>МКОУ Новоберезовская СОШ</w:t>
      </w:r>
    </w:p>
    <w:p w:rsidR="009B4398" w:rsidRPr="009B4398" w:rsidRDefault="009B4398" w:rsidP="009B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68" w:rsidRPr="009B4398" w:rsidRDefault="0022081B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</w:t>
      </w:r>
      <w:r w:rsidR="00101900">
        <w:rPr>
          <w:rFonts w:ascii="Times New Roman" w:hAnsi="Times New Roman" w:cs="Times New Roman"/>
          <w:sz w:val="24"/>
          <w:szCs w:val="24"/>
        </w:rPr>
        <w:t xml:space="preserve">   </w:t>
      </w:r>
      <w:r w:rsidRPr="009B4398">
        <w:rPr>
          <w:rFonts w:ascii="Times New Roman" w:hAnsi="Times New Roman" w:cs="Times New Roman"/>
          <w:sz w:val="24"/>
          <w:szCs w:val="24"/>
        </w:rPr>
        <w:t>В целях реализации мероприятий по повышению качества образования в школах с низкими результатами обучения,  а</w:t>
      </w:r>
      <w:r w:rsidR="00C555C7" w:rsidRPr="009B4398">
        <w:rPr>
          <w:rFonts w:ascii="Times New Roman" w:hAnsi="Times New Roman" w:cs="Times New Roman"/>
          <w:sz w:val="24"/>
          <w:szCs w:val="24"/>
        </w:rPr>
        <w:t>дминистрацией МКОУ Новоберезовской  СОШ был осуществлен монитори</w:t>
      </w:r>
      <w:r w:rsidRPr="009B4398">
        <w:rPr>
          <w:rFonts w:ascii="Times New Roman" w:hAnsi="Times New Roman" w:cs="Times New Roman"/>
          <w:sz w:val="24"/>
          <w:szCs w:val="24"/>
        </w:rPr>
        <w:t xml:space="preserve">нг  деятельности за 3 года.  </w:t>
      </w:r>
      <w:r w:rsidR="00C555C7" w:rsidRPr="009B4398">
        <w:rPr>
          <w:rFonts w:ascii="Times New Roman" w:hAnsi="Times New Roman" w:cs="Times New Roman"/>
          <w:sz w:val="24"/>
          <w:szCs w:val="24"/>
        </w:rPr>
        <w:t xml:space="preserve"> </w:t>
      </w:r>
      <w:r w:rsidRPr="009B4398">
        <w:rPr>
          <w:rFonts w:ascii="Times New Roman" w:hAnsi="Times New Roman" w:cs="Times New Roman"/>
          <w:sz w:val="24"/>
          <w:szCs w:val="24"/>
        </w:rPr>
        <w:t xml:space="preserve">Данный мониторинг позволил </w:t>
      </w:r>
      <w:r w:rsidR="00C555C7" w:rsidRPr="009B4398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937D1B" w:rsidRPr="009B4398">
        <w:rPr>
          <w:rFonts w:ascii="Times New Roman" w:hAnsi="Times New Roman" w:cs="Times New Roman"/>
          <w:sz w:val="24"/>
          <w:szCs w:val="24"/>
        </w:rPr>
        <w:t xml:space="preserve">причины отнесения ОУ </w:t>
      </w:r>
      <w:r w:rsidRPr="009B4398">
        <w:rPr>
          <w:rFonts w:ascii="Times New Roman" w:hAnsi="Times New Roman" w:cs="Times New Roman"/>
          <w:sz w:val="24"/>
          <w:szCs w:val="24"/>
        </w:rPr>
        <w:t xml:space="preserve"> к школам с низкими результатами.</w:t>
      </w:r>
    </w:p>
    <w:p w:rsidR="00937D1B" w:rsidRPr="009B4398" w:rsidRDefault="00937D1B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1. Снижение </w:t>
      </w:r>
      <w:r w:rsidR="0022081B" w:rsidRPr="009B4398">
        <w:rPr>
          <w:rFonts w:ascii="Times New Roman" w:hAnsi="Times New Roman" w:cs="Times New Roman"/>
          <w:sz w:val="24"/>
          <w:szCs w:val="24"/>
        </w:rPr>
        <w:t xml:space="preserve"> </w:t>
      </w:r>
      <w:r w:rsidRPr="009B4398">
        <w:rPr>
          <w:rFonts w:ascii="Times New Roman" w:hAnsi="Times New Roman" w:cs="Times New Roman"/>
          <w:sz w:val="24"/>
          <w:szCs w:val="24"/>
        </w:rPr>
        <w:t>результатов ЕГЭ в 2019 году ( предмет - математика- 33% учащихся  с "2" (это 1 учащийся - получение справки об обучении).</w:t>
      </w:r>
    </w:p>
    <w:tbl>
      <w:tblPr>
        <w:tblStyle w:val="a3"/>
        <w:tblW w:w="10915" w:type="dxa"/>
        <w:tblInd w:w="534" w:type="dxa"/>
        <w:tblLayout w:type="fixed"/>
        <w:tblLook w:val="04A0"/>
      </w:tblPr>
      <w:tblGrid>
        <w:gridCol w:w="1843"/>
        <w:gridCol w:w="724"/>
        <w:gridCol w:w="552"/>
        <w:gridCol w:w="425"/>
        <w:gridCol w:w="567"/>
        <w:gridCol w:w="426"/>
        <w:gridCol w:w="708"/>
        <w:gridCol w:w="284"/>
        <w:gridCol w:w="709"/>
        <w:gridCol w:w="425"/>
        <w:gridCol w:w="709"/>
        <w:gridCol w:w="425"/>
        <w:gridCol w:w="709"/>
        <w:gridCol w:w="425"/>
        <w:gridCol w:w="709"/>
        <w:gridCol w:w="425"/>
        <w:gridCol w:w="850"/>
      </w:tblGrid>
      <w:tr w:rsidR="00CD4E68" w:rsidRPr="009B4398" w:rsidTr="005B5E1E">
        <w:trPr>
          <w:trHeight w:val="756"/>
        </w:trPr>
        <w:tc>
          <w:tcPr>
            <w:tcW w:w="1843" w:type="dxa"/>
            <w:vMerge w:val="restart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МКОУ Новоберезовская СОШ</w:t>
            </w:r>
          </w:p>
        </w:tc>
        <w:tc>
          <w:tcPr>
            <w:tcW w:w="1276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ОГЭ МА 2019</w:t>
            </w:r>
          </w:p>
        </w:tc>
        <w:tc>
          <w:tcPr>
            <w:tcW w:w="992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ОГЭ МА 2018</w:t>
            </w:r>
          </w:p>
        </w:tc>
        <w:tc>
          <w:tcPr>
            <w:tcW w:w="1134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ОГЭ РУ 2019</w:t>
            </w:r>
          </w:p>
        </w:tc>
        <w:tc>
          <w:tcPr>
            <w:tcW w:w="993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ОГЭ РУ 2018</w:t>
            </w:r>
          </w:p>
        </w:tc>
        <w:tc>
          <w:tcPr>
            <w:tcW w:w="1134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ЕГЭ МА 2019</w:t>
            </w:r>
          </w:p>
        </w:tc>
        <w:tc>
          <w:tcPr>
            <w:tcW w:w="1134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ЕГЭ МА 2018</w:t>
            </w:r>
          </w:p>
        </w:tc>
        <w:tc>
          <w:tcPr>
            <w:tcW w:w="1134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ЕГЭ РУ 2019</w:t>
            </w:r>
          </w:p>
        </w:tc>
        <w:tc>
          <w:tcPr>
            <w:tcW w:w="1275" w:type="dxa"/>
            <w:gridSpan w:val="2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ЕГЭ РУ 2018</w:t>
            </w:r>
          </w:p>
        </w:tc>
      </w:tr>
      <w:tr w:rsidR="00CD4E68" w:rsidRPr="009B4398" w:rsidTr="005B5E1E">
        <w:trPr>
          <w:trHeight w:val="1035"/>
        </w:trPr>
        <w:tc>
          <w:tcPr>
            <w:tcW w:w="1843" w:type="dxa"/>
            <w:vMerge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52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6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708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284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709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709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709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709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850" w:type="dxa"/>
            <w:textDirection w:val="btLr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</w:tr>
      <w:tr w:rsidR="00CD4E68" w:rsidRPr="009B4398" w:rsidTr="005B5E1E">
        <w:trPr>
          <w:trHeight w:val="563"/>
        </w:trPr>
        <w:tc>
          <w:tcPr>
            <w:tcW w:w="1843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52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25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26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08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84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25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25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25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25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CD4E68" w:rsidRPr="009B4398" w:rsidRDefault="00CD4E68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68" w:rsidRPr="009B4398" w:rsidRDefault="00D57EA9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2. Снижение результатов ВПР в 2019 году (предмет- обществознание- </w:t>
      </w:r>
      <w:r w:rsidR="00CD4E68" w:rsidRPr="009B4398">
        <w:rPr>
          <w:rFonts w:ascii="Times New Roman" w:hAnsi="Times New Roman" w:cs="Times New Roman"/>
          <w:sz w:val="24"/>
          <w:szCs w:val="24"/>
        </w:rPr>
        <w:t>17% (1 учащийся 7 класса - отметка 2)</w:t>
      </w:r>
    </w:p>
    <w:tbl>
      <w:tblPr>
        <w:tblStyle w:val="a3"/>
        <w:tblW w:w="10773" w:type="dxa"/>
        <w:tblInd w:w="534" w:type="dxa"/>
        <w:tblLayout w:type="fixed"/>
        <w:tblLook w:val="04A0"/>
      </w:tblPr>
      <w:tblGrid>
        <w:gridCol w:w="1689"/>
        <w:gridCol w:w="57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CD4E68" w:rsidRPr="009B4398" w:rsidTr="005B5E1E">
        <w:trPr>
          <w:trHeight w:val="570"/>
        </w:trPr>
        <w:tc>
          <w:tcPr>
            <w:tcW w:w="1689" w:type="dxa"/>
            <w:vMerge w:val="restart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МКОУ Новоберезовская СОШ</w:t>
            </w:r>
          </w:p>
        </w:tc>
        <w:tc>
          <w:tcPr>
            <w:tcW w:w="1146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МА 5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ВПР МА 5 2018</w:t>
            </w:r>
          </w:p>
        </w:tc>
        <w:tc>
          <w:tcPr>
            <w:tcW w:w="1134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МА 6 2019</w:t>
            </w:r>
          </w:p>
        </w:tc>
        <w:tc>
          <w:tcPr>
            <w:tcW w:w="1134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 МА 6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ВПР РУ 5 2019</w:t>
            </w:r>
          </w:p>
        </w:tc>
        <w:tc>
          <w:tcPr>
            <w:tcW w:w="1134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ВПР РУ 5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РУ 6 2019</w:t>
            </w:r>
          </w:p>
        </w:tc>
        <w:tc>
          <w:tcPr>
            <w:tcW w:w="1134" w:type="dxa"/>
            <w:gridSpan w:val="2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РУ 6 </w:t>
            </w:r>
          </w:p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E68" w:rsidRPr="009B4398" w:rsidTr="005B5E1E">
        <w:trPr>
          <w:trHeight w:val="1936"/>
        </w:trPr>
        <w:tc>
          <w:tcPr>
            <w:tcW w:w="1689" w:type="dxa"/>
            <w:vMerge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709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425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textDirection w:val="btLr"/>
            <w:hideMark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рез-тов</w:t>
            </w:r>
            <w:proofErr w:type="spellEnd"/>
          </w:p>
        </w:tc>
      </w:tr>
      <w:tr w:rsidR="00CD4E68" w:rsidRPr="009B4398" w:rsidTr="005B5E1E">
        <w:trPr>
          <w:trHeight w:val="503"/>
        </w:trPr>
        <w:tc>
          <w:tcPr>
            <w:tcW w:w="1689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25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noWrap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D4E68" w:rsidRPr="009B4398" w:rsidRDefault="00CD4E68" w:rsidP="009B4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22081B" w:rsidRPr="009B4398" w:rsidRDefault="0022081B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1B" w:rsidRPr="009B4398" w:rsidRDefault="00CD4E68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3</w:t>
      </w:r>
      <w:r w:rsidR="0022081B" w:rsidRPr="009B4398">
        <w:rPr>
          <w:rFonts w:ascii="Times New Roman" w:hAnsi="Times New Roman" w:cs="Times New Roman"/>
          <w:sz w:val="24"/>
          <w:szCs w:val="24"/>
        </w:rPr>
        <w:t>. 0,5% обучающихся, за последние 3 года, принимавшие участие в региональных и всеро</w:t>
      </w:r>
      <w:r w:rsidR="00937D1B" w:rsidRPr="009B4398">
        <w:rPr>
          <w:rFonts w:ascii="Times New Roman" w:hAnsi="Times New Roman" w:cs="Times New Roman"/>
          <w:sz w:val="24"/>
          <w:szCs w:val="24"/>
        </w:rPr>
        <w:t>ссийских конкурсах.</w:t>
      </w:r>
    </w:p>
    <w:p w:rsidR="00561FCF" w:rsidRPr="009B4398" w:rsidRDefault="00561FCF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C1" w:rsidRPr="009B4398" w:rsidRDefault="00702AC1" w:rsidP="009B43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Участие в региональном этапе Всероссийской олимпиады школьников:</w:t>
      </w:r>
    </w:p>
    <w:p w:rsidR="00702AC1" w:rsidRPr="009B4398" w:rsidRDefault="00702AC1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2017-2018 учебный года - 0%</w:t>
      </w:r>
    </w:p>
    <w:p w:rsidR="00702AC1" w:rsidRPr="009B4398" w:rsidRDefault="00702AC1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2018-2019 учебный год - 0,% </w:t>
      </w:r>
    </w:p>
    <w:p w:rsidR="00702AC1" w:rsidRPr="009B4398" w:rsidRDefault="00702AC1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2019-2020 учебный год - 1,5% (учащаяся 10 класса - участие в ВОШ по обществознанию)</w:t>
      </w:r>
    </w:p>
    <w:p w:rsidR="00561FCF" w:rsidRPr="009B4398" w:rsidRDefault="00561FCF" w:rsidP="009B43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Участие во всероссийских олимпиадах и конкурсах </w:t>
      </w:r>
    </w:p>
    <w:p w:rsidR="009B4398" w:rsidRDefault="009B4398" w:rsidP="009B4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CA7" w:rsidRPr="009B4398" w:rsidRDefault="00580CA7" w:rsidP="009B4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9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9B4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2018-2019 учебном году</w:t>
      </w:r>
      <w:r w:rsidRPr="009B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муниципальных конкурсах и соревнованиях приняли участие 29 учащихся  от общего числа учащихся (66), что составляет 23%. </w:t>
      </w:r>
    </w:p>
    <w:p w:rsidR="00580CA7" w:rsidRPr="009B4398" w:rsidRDefault="00580CA7" w:rsidP="009B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98">
        <w:rPr>
          <w:rFonts w:ascii="Times New Roman" w:eastAsia="Times New Roman" w:hAnsi="Times New Roman" w:cs="Times New Roman"/>
          <w:sz w:val="24"/>
          <w:szCs w:val="24"/>
          <w:lang w:eastAsia="ru-RU"/>
        </w:rPr>
        <w:t>18 учащихся приняли участие в краевых дистанционных конкурсах различной направленности.</w:t>
      </w:r>
    </w:p>
    <w:p w:rsidR="00580CA7" w:rsidRPr="009B4398" w:rsidRDefault="00580CA7" w:rsidP="009B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учащихся  приняли участие во всероссийских дистанционных предметных конкурсах (ЧИП, ЗИИ, Кенгуру, Русский медвежонок, КИТ и др.) </w:t>
      </w:r>
    </w:p>
    <w:p w:rsidR="00580CA7" w:rsidRPr="009B4398" w:rsidRDefault="00580CA7" w:rsidP="009B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98">
        <w:rPr>
          <w:rFonts w:ascii="Times New Roman" w:eastAsia="Times New Roman" w:hAnsi="Times New Roman" w:cs="Times New Roman"/>
          <w:sz w:val="24"/>
          <w:szCs w:val="24"/>
          <w:lang w:eastAsia="ru-RU"/>
        </w:rPr>
        <w:t>51 учащийся стали победителями и призерами различных творческих и дистанционных всероссийских конкурсов, как предметных, так и творческих.</w:t>
      </w:r>
    </w:p>
    <w:p w:rsidR="00580CA7" w:rsidRPr="009B4398" w:rsidRDefault="00580CA7" w:rsidP="009B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51 учащихся приняли участие в дистанционных всероссийских конкурсах различной направленности, 33 из них являются победителями и призерами.</w:t>
      </w:r>
    </w:p>
    <w:p w:rsidR="00580CA7" w:rsidRPr="009B4398" w:rsidRDefault="00580CA7" w:rsidP="009B4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82" w:rsidRPr="009B4398" w:rsidRDefault="00F713F5" w:rsidP="009B4398">
      <w:pPr>
        <w:pStyle w:val="aa"/>
        <w:spacing w:before="0" w:after="0" w:line="240" w:lineRule="auto"/>
        <w:ind w:firstLine="425"/>
        <w:jc w:val="both"/>
        <w:rPr>
          <w:u w:val="single"/>
          <w:lang w:eastAsia="ru-RU"/>
        </w:rPr>
      </w:pPr>
      <w:r w:rsidRPr="009B4398">
        <w:rPr>
          <w:u w:val="single"/>
          <w:lang w:eastAsia="ru-RU"/>
        </w:rPr>
        <w:t xml:space="preserve">В 2019-2020 учебном году </w:t>
      </w:r>
    </w:p>
    <w:p w:rsidR="009F5082" w:rsidRPr="009B4398" w:rsidRDefault="009F5082" w:rsidP="009B4398">
      <w:pPr>
        <w:pStyle w:val="aa"/>
        <w:spacing w:before="0" w:after="0" w:line="240" w:lineRule="auto"/>
        <w:ind w:firstLine="425"/>
        <w:jc w:val="both"/>
      </w:pPr>
      <w:r w:rsidRPr="009B4398">
        <w:t>Участие в конкурсах - 68 человек - 97%</w:t>
      </w:r>
    </w:p>
    <w:p w:rsidR="009F5082" w:rsidRPr="009B4398" w:rsidRDefault="009F5082" w:rsidP="009B4398">
      <w:pPr>
        <w:pStyle w:val="aa"/>
        <w:spacing w:before="0" w:after="0" w:line="240" w:lineRule="auto"/>
        <w:ind w:firstLine="425"/>
        <w:jc w:val="both"/>
      </w:pPr>
      <w:r w:rsidRPr="009B4398">
        <w:t>Численность детей, принявших участие в районных конкурсах (каждый ребенок считается один раз) - 20 учащихся. Численность победителей и призёров районных интеллектуальных мероприятий - 5 человек. Численность победителей и призёров районных  творческих конкурсов- 14 учащихся. Численность победителей и призёров районных  спортивных конкурсов-2 учащихся. Численность детей, принявших участие в краевых мероприятиях- 16 учащихся. Численность победителей и призёров заочных краевых  творческих конкурсов - 10 учащихся. Численность победителей и призёров заочных краевых интеллектуальных  конкурсов- 8 учащихся. Численность детей, принявших участие во Всероссийских мероприятиях - 68 учащихся. Численность победителей и призёров  всероссийских олимпиад и интеллектуальных конкурсов - 47 у</w:t>
      </w:r>
      <w:r w:rsidR="005B432A" w:rsidRPr="009B4398">
        <w:t>чащихся.</w:t>
      </w:r>
    </w:p>
    <w:p w:rsidR="009B4398" w:rsidRDefault="009B4398" w:rsidP="009B43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4398" w:rsidRPr="009B4398" w:rsidRDefault="009B4398" w:rsidP="009B4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 на конец 2019-2020 учебного года составила 70 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B4398">
        <w:rPr>
          <w:rFonts w:ascii="Times New Roman" w:hAnsi="Times New Roman" w:cs="Times New Roman"/>
          <w:sz w:val="24"/>
          <w:szCs w:val="24"/>
        </w:rPr>
        <w:t>, из них:</w:t>
      </w:r>
    </w:p>
    <w:p w:rsidR="009B4398" w:rsidRPr="009B4398" w:rsidRDefault="009B4398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       в начальной школе  - 28 обучающихся (4 класса),</w:t>
      </w:r>
    </w:p>
    <w:p w:rsidR="009B4398" w:rsidRPr="009B4398" w:rsidRDefault="009B4398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       в средней школе -  33 обучающийся (5 классов),</w:t>
      </w:r>
    </w:p>
    <w:p w:rsidR="009B4398" w:rsidRPr="009B4398" w:rsidRDefault="009B4398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       в старшей школе – 9 обучающихся (2 класса)</w:t>
      </w:r>
    </w:p>
    <w:p w:rsidR="009B4398" w:rsidRPr="009B4398" w:rsidRDefault="009B4398" w:rsidP="009B4398">
      <w:pPr>
        <w:shd w:val="clear" w:color="auto" w:fill="FFFFFF"/>
        <w:spacing w:before="259" w:after="0" w:line="240" w:lineRule="auto"/>
        <w:ind w:left="46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Наряду      с      общеобразовательными      программами      в      образовательной      организации 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>осуществлялось индивидуальное обучение на дому (</w:t>
      </w:r>
      <w:r>
        <w:rPr>
          <w:rFonts w:ascii="Times New Roman" w:eastAsia="Times New Roman" w:hAnsi="Times New Roman" w:cs="Times New Roman"/>
          <w:sz w:val="24"/>
          <w:szCs w:val="24"/>
        </w:rPr>
        <w:t>2, 3, 4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>, 7 класс), а так же обучение по адаптированным программам дл</w:t>
      </w:r>
      <w:r>
        <w:rPr>
          <w:rFonts w:ascii="Times New Roman" w:eastAsia="Times New Roman" w:hAnsi="Times New Roman" w:cs="Times New Roman"/>
          <w:sz w:val="24"/>
          <w:szCs w:val="24"/>
        </w:rPr>
        <w:t>я детей с легкой степенью умственной отсталости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4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B4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сего: 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 xml:space="preserve">  3  кл. -1 чел.,  в 5 - 1 уч.., в 7 - 2 чел., в 8 - 2 чел., в 9-1 чел. 1  человек с нарушением опорно-двигательного аппарата.</w:t>
      </w:r>
      <w:r w:rsidRPr="009B4398">
        <w:rPr>
          <w:rFonts w:ascii="Times New Roman" w:hAnsi="Times New Roman" w:cs="Times New Roman"/>
          <w:sz w:val="24"/>
          <w:szCs w:val="24"/>
        </w:rPr>
        <w:t xml:space="preserve">   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>Таким образом, 12 учащихся-  17 % обучающихся обучались по адаптированным образовательным программам.</w:t>
      </w:r>
    </w:p>
    <w:p w:rsidR="009B4398" w:rsidRPr="009B4398" w:rsidRDefault="009B4398" w:rsidP="009B4398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 в</w:t>
      </w:r>
      <w:r w:rsidR="0010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2019-20 </w:t>
      </w:r>
      <w:r w:rsidRPr="009B4398">
        <w:rPr>
          <w:rFonts w:ascii="Times New Roman" w:hAnsi="Times New Roman" w:cs="Times New Roman"/>
          <w:sz w:val="24"/>
          <w:szCs w:val="24"/>
        </w:rPr>
        <w:t xml:space="preserve"> учебном году работа велась по программе: </w:t>
      </w:r>
    </w:p>
    <w:p w:rsidR="009B4398" w:rsidRPr="009B4398" w:rsidRDefault="009B4398" w:rsidP="009B4398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1,2  -е классы – по программе «Школа России»;</w:t>
      </w:r>
    </w:p>
    <w:p w:rsidR="009B4398" w:rsidRPr="009B4398" w:rsidRDefault="009B4398" w:rsidP="009B4398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3,4 - е классы – по программе «Гармония".  </w:t>
      </w:r>
    </w:p>
    <w:p w:rsidR="009B4398" w:rsidRPr="009B4398" w:rsidRDefault="009B4398" w:rsidP="009B4398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9B4398" w:rsidRPr="009B4398" w:rsidRDefault="009B4398" w:rsidP="009B439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98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1951"/>
        <w:gridCol w:w="1648"/>
        <w:gridCol w:w="1723"/>
        <w:gridCol w:w="1071"/>
      </w:tblGrid>
      <w:tr w:rsidR="009B4398" w:rsidRPr="009B4398" w:rsidTr="00F51162">
        <w:trPr>
          <w:trHeight w:val="849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pStyle w:val="ad"/>
              <w:ind w:left="-108"/>
              <w:jc w:val="both"/>
              <w:rPr>
                <w:b/>
                <w:sz w:val="24"/>
                <w:szCs w:val="24"/>
              </w:rPr>
            </w:pPr>
            <w:r w:rsidRPr="009B4398">
              <w:rPr>
                <w:b/>
                <w:sz w:val="24"/>
                <w:szCs w:val="24"/>
              </w:rPr>
              <w:t>2019-2020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  <w:gridSpan w:val="5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9B4398" w:rsidRPr="009B4398" w:rsidTr="00F51162">
        <w:trPr>
          <w:trHeight w:val="262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год.</w:t>
            </w:r>
          </w:p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4398" w:rsidRPr="009B4398" w:rsidTr="00F51162">
        <w:trPr>
          <w:trHeight w:val="323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онец </w:t>
            </w: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год.</w:t>
            </w:r>
          </w:p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4398" w:rsidRPr="009B4398" w:rsidTr="00F51162">
        <w:trPr>
          <w:trHeight w:val="270"/>
          <w:jc w:val="center"/>
        </w:trPr>
        <w:tc>
          <w:tcPr>
            <w:tcW w:w="0" w:type="auto"/>
            <w:gridSpan w:val="5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Движение учащихся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рибыло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  <w:gridSpan w:val="5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учащихся по итогам </w:t>
            </w:r>
            <w:r w:rsidRPr="009B4398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уч.года.</w:t>
            </w:r>
          </w:p>
        </w:tc>
      </w:tr>
      <w:tr w:rsidR="009B4398" w:rsidRPr="009B4398" w:rsidTr="00F51162">
        <w:trPr>
          <w:trHeight w:val="361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4398" w:rsidRPr="009B4398" w:rsidTr="00F51162">
        <w:trPr>
          <w:trHeight w:val="320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398" w:rsidRPr="009B4398" w:rsidTr="00F51162">
        <w:trPr>
          <w:trHeight w:val="352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398" w:rsidRPr="009B4398" w:rsidTr="00F51162">
        <w:trPr>
          <w:trHeight w:val="272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Содной</w:t>
            </w:r>
            <w:proofErr w:type="spellEnd"/>
            <w:r w:rsidRPr="009B4398"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98" w:rsidRPr="009B4398" w:rsidTr="00F51162">
        <w:trPr>
          <w:trHeight w:val="272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Не успевают по 2 и более предметам (каким?)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398" w:rsidRPr="009B4398" w:rsidTr="00F51162">
        <w:trPr>
          <w:trHeight w:val="446"/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аттестовывались (причина)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ind w:left="-68" w:right="-98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B4398" w:rsidRPr="009B4398" w:rsidTr="00F51162">
        <w:trPr>
          <w:jc w:val="center"/>
        </w:trPr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4398" w:rsidRPr="009B4398" w:rsidRDefault="009B4398" w:rsidP="00F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98" w:rsidRPr="009B4398" w:rsidRDefault="009B4398" w:rsidP="009B4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98" w:rsidRPr="009B4398" w:rsidRDefault="009B4398" w:rsidP="009B4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4398" w:rsidRPr="009B4398" w:rsidRDefault="009B4398" w:rsidP="009B4398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Сравнительный   анализ качества   по школе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245"/>
      </w:tblGrid>
      <w:tr w:rsidR="009B4398" w:rsidRPr="009B4398" w:rsidTr="00F51162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>Учебный год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</w:tr>
      <w:tr w:rsidR="009B4398" w:rsidRPr="009B4398" w:rsidTr="00F51162">
        <w:trPr>
          <w:trHeight w:hRule="exact" w:val="3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9B4398" w:rsidRPr="009B4398" w:rsidTr="00F51162">
        <w:trPr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B4398" w:rsidRPr="009B4398" w:rsidTr="00F51162">
        <w:trPr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B4398" w:rsidRPr="009B4398" w:rsidTr="00F51162">
        <w:trPr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98" w:rsidRPr="009B4398" w:rsidRDefault="009B4398" w:rsidP="00F51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9B4398" w:rsidRPr="009B4398" w:rsidRDefault="009B4398" w:rsidP="009B4398">
      <w:pPr>
        <w:shd w:val="clear" w:color="auto" w:fill="FFFFFF"/>
        <w:spacing w:before="2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Качество успеваемости по уровням образования в 2019-2020 г. осталось стабильным   25 %, из чего следует, что   </w:t>
      </w:r>
      <w:r w:rsidRPr="009B4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обновление содержания обучения и поиск педагогических технологий, оптимальных для его </w:t>
      </w:r>
      <w:r w:rsidRPr="009B4398">
        <w:rPr>
          <w:rFonts w:ascii="Times New Roman" w:eastAsia="Times New Roman" w:hAnsi="Times New Roman" w:cs="Times New Roman"/>
          <w:sz w:val="24"/>
          <w:szCs w:val="24"/>
        </w:rPr>
        <w:t xml:space="preserve">реализации, способствовали повышению образовательной подготовки учащихся школы и общей успешности ее обучающихся. </w:t>
      </w:r>
    </w:p>
    <w:p w:rsidR="009B4398" w:rsidRPr="009B4398" w:rsidRDefault="009B4398" w:rsidP="009B4398">
      <w:pPr>
        <w:pStyle w:val="aa"/>
        <w:spacing w:before="0" w:after="0" w:line="240" w:lineRule="auto"/>
        <w:ind w:firstLine="425"/>
        <w:jc w:val="both"/>
      </w:pPr>
    </w:p>
    <w:p w:rsidR="00561FC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    </w:t>
      </w:r>
      <w:r w:rsidR="00C7218C" w:rsidRPr="009B4398">
        <w:rPr>
          <w:rFonts w:ascii="Times New Roman" w:hAnsi="Times New Roman" w:cs="Times New Roman"/>
          <w:sz w:val="24"/>
          <w:szCs w:val="24"/>
        </w:rPr>
        <w:t>На основе проведенного анализа МКОУ Новоберезовской СОШ был разработан план мероприятий по п</w:t>
      </w:r>
      <w:r w:rsidRPr="009B4398">
        <w:rPr>
          <w:rFonts w:ascii="Times New Roman" w:hAnsi="Times New Roman" w:cs="Times New Roman"/>
          <w:sz w:val="24"/>
          <w:szCs w:val="24"/>
        </w:rPr>
        <w:t>овышению качества образования, основными направлениями которого являются:</w:t>
      </w:r>
    </w:p>
    <w:p w:rsidR="000F3EF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- работа по достижению 100%  успеваемости и повышению показателей качества обученности;</w:t>
      </w:r>
    </w:p>
    <w:p w:rsidR="000F3EF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- работа со слабоуспевающими обучающимися;</w:t>
      </w:r>
    </w:p>
    <w:p w:rsidR="000F3EF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- работа с одаренными детьми;</w:t>
      </w:r>
    </w:p>
    <w:p w:rsidR="000F3EF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>- развитие учительского потенциала;</w:t>
      </w:r>
    </w:p>
    <w:p w:rsidR="000F3EFF" w:rsidRPr="009B4398" w:rsidRDefault="000F3EFF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- </w:t>
      </w:r>
      <w:r w:rsidR="00D01DB5" w:rsidRPr="009B4398">
        <w:rPr>
          <w:rFonts w:ascii="Times New Roman" w:hAnsi="Times New Roman" w:cs="Times New Roman"/>
          <w:sz w:val="24"/>
          <w:szCs w:val="24"/>
        </w:rPr>
        <w:t>мониторинг качества образования.</w:t>
      </w:r>
    </w:p>
    <w:p w:rsidR="00006223" w:rsidRPr="009B4398" w:rsidRDefault="00006223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456" w:rsidRPr="009B4398" w:rsidRDefault="008050CC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73C" w:rsidRPr="009B4398" w:rsidRDefault="002D073C" w:rsidP="009B43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8EE" w:rsidRPr="009B4398" w:rsidRDefault="001878EE" w:rsidP="009B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8EE" w:rsidRPr="009B4398" w:rsidSect="009B439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FF" w:rsidRDefault="00E678FF" w:rsidP="004544F5">
      <w:pPr>
        <w:spacing w:after="0" w:line="240" w:lineRule="auto"/>
      </w:pPr>
      <w:r>
        <w:separator/>
      </w:r>
    </w:p>
  </w:endnote>
  <w:endnote w:type="continuationSeparator" w:id="0">
    <w:p w:rsidR="00E678FF" w:rsidRDefault="00E678FF" w:rsidP="0045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FF" w:rsidRDefault="00E678FF" w:rsidP="004544F5">
      <w:pPr>
        <w:spacing w:after="0" w:line="240" w:lineRule="auto"/>
      </w:pPr>
      <w:r>
        <w:separator/>
      </w:r>
    </w:p>
  </w:footnote>
  <w:footnote w:type="continuationSeparator" w:id="0">
    <w:p w:rsidR="00E678FF" w:rsidRDefault="00E678FF" w:rsidP="0045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C7E"/>
    <w:multiLevelType w:val="hybridMultilevel"/>
    <w:tmpl w:val="DE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A5867"/>
    <w:multiLevelType w:val="multilevel"/>
    <w:tmpl w:val="5518D7B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EE"/>
    <w:rsid w:val="00006223"/>
    <w:rsid w:val="0009752B"/>
    <w:rsid w:val="000F3EFF"/>
    <w:rsid w:val="00101900"/>
    <w:rsid w:val="001878EE"/>
    <w:rsid w:val="0022081B"/>
    <w:rsid w:val="00260C25"/>
    <w:rsid w:val="002D073C"/>
    <w:rsid w:val="003C4E56"/>
    <w:rsid w:val="00413BAC"/>
    <w:rsid w:val="004544F5"/>
    <w:rsid w:val="00561FCF"/>
    <w:rsid w:val="00580CA7"/>
    <w:rsid w:val="005B432A"/>
    <w:rsid w:val="00644C9E"/>
    <w:rsid w:val="006A1093"/>
    <w:rsid w:val="00702AC1"/>
    <w:rsid w:val="007F748A"/>
    <w:rsid w:val="008050CC"/>
    <w:rsid w:val="00847C1F"/>
    <w:rsid w:val="0087332E"/>
    <w:rsid w:val="00880927"/>
    <w:rsid w:val="00937D1B"/>
    <w:rsid w:val="0097545F"/>
    <w:rsid w:val="009B4398"/>
    <w:rsid w:val="009C771A"/>
    <w:rsid w:val="009F5082"/>
    <w:rsid w:val="00A34793"/>
    <w:rsid w:val="00A72BB3"/>
    <w:rsid w:val="00AC0F68"/>
    <w:rsid w:val="00B70A4C"/>
    <w:rsid w:val="00B86A50"/>
    <w:rsid w:val="00C555C7"/>
    <w:rsid w:val="00C7218C"/>
    <w:rsid w:val="00C76126"/>
    <w:rsid w:val="00CD4E68"/>
    <w:rsid w:val="00CF4A2C"/>
    <w:rsid w:val="00D01DB5"/>
    <w:rsid w:val="00D23F1B"/>
    <w:rsid w:val="00D31B2A"/>
    <w:rsid w:val="00D57EA9"/>
    <w:rsid w:val="00DC5456"/>
    <w:rsid w:val="00E678FF"/>
    <w:rsid w:val="00F30119"/>
    <w:rsid w:val="00F35CA2"/>
    <w:rsid w:val="00F713F5"/>
    <w:rsid w:val="00F9116B"/>
    <w:rsid w:val="00F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4F5"/>
  </w:style>
  <w:style w:type="paragraph" w:styleId="a6">
    <w:name w:val="footer"/>
    <w:basedOn w:val="a"/>
    <w:link w:val="a7"/>
    <w:uiPriority w:val="99"/>
    <w:semiHidden/>
    <w:unhideWhenUsed/>
    <w:rsid w:val="0045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4F5"/>
  </w:style>
  <w:style w:type="paragraph" w:styleId="a8">
    <w:name w:val="List Paragraph"/>
    <w:basedOn w:val="a"/>
    <w:link w:val="a9"/>
    <w:qFormat/>
    <w:rsid w:val="00561FCF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9F508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b">
    <w:name w:val="Обычный (веб) Знак"/>
    <w:basedOn w:val="a0"/>
    <w:link w:val="aa"/>
    <w:uiPriority w:val="99"/>
    <w:rsid w:val="009F50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c">
    <w:name w:val="Без интервала Знак"/>
    <w:link w:val="ad"/>
    <w:uiPriority w:val="99"/>
    <w:locked/>
    <w:rsid w:val="009B439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basedOn w:val="a"/>
    <w:link w:val="ac"/>
    <w:uiPriority w:val="99"/>
    <w:qFormat/>
    <w:rsid w:val="009B43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9B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F0C9-5E4C-4F0E-9E82-37106337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2020-12-26T11:46:00Z</dcterms:created>
  <dcterms:modified xsi:type="dcterms:W3CDTF">2020-12-27T11:55:00Z</dcterms:modified>
</cp:coreProperties>
</file>